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9E1552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9E1552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9E1552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9E1552" w:rsidRDefault="00B306A2" w:rsidP="00B306A2">
      <w:pPr>
        <w:rPr>
          <w:rFonts w:ascii="Arial" w:hAnsi="Arial" w:cs="Arial"/>
          <w:sz w:val="44"/>
          <w:szCs w:val="44"/>
        </w:rPr>
      </w:pPr>
      <w:r w:rsidRPr="009E1552">
        <w:rPr>
          <w:rFonts w:ascii="Arial" w:hAnsi="Arial" w:cs="Arial"/>
          <w:sz w:val="44"/>
          <w:szCs w:val="44"/>
        </w:rPr>
        <w:t>MUSTERLEISTUNGSVERZEICHNIS</w:t>
      </w:r>
    </w:p>
    <w:p w:rsidR="00B306A2" w:rsidRPr="009E1552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9E1552">
        <w:rPr>
          <w:rFonts w:ascii="Arial" w:hAnsi="Arial" w:cs="Arial"/>
          <w:sz w:val="26"/>
          <w:szCs w:val="26"/>
        </w:rPr>
        <w:tab/>
      </w:r>
      <w:r w:rsidRPr="009E1552">
        <w:rPr>
          <w:rFonts w:ascii="Arial" w:hAnsi="Arial" w:cs="Arial"/>
          <w:sz w:val="26"/>
          <w:szCs w:val="26"/>
        </w:rPr>
        <w:tab/>
      </w:r>
      <w:r w:rsidRPr="009E1552">
        <w:rPr>
          <w:rFonts w:ascii="Arial" w:hAnsi="Arial" w:cs="Arial"/>
          <w:sz w:val="26"/>
          <w:szCs w:val="26"/>
        </w:rPr>
        <w:tab/>
      </w:r>
      <w:r w:rsidRPr="009E1552">
        <w:rPr>
          <w:rFonts w:ascii="Arial" w:hAnsi="Arial" w:cs="Arial"/>
          <w:sz w:val="26"/>
          <w:szCs w:val="26"/>
        </w:rPr>
        <w:tab/>
      </w:r>
    </w:p>
    <w:p w:rsidR="00B306A2" w:rsidRPr="009E1552" w:rsidRDefault="00FF69FC" w:rsidP="00B306A2">
      <w:pPr>
        <w:rPr>
          <w:rFonts w:ascii="Arial" w:hAnsi="Arial" w:cs="Arial"/>
        </w:rPr>
      </w:pPr>
      <w:r w:rsidRPr="009E1552">
        <w:rPr>
          <w:rFonts w:ascii="Arial" w:hAnsi="Arial" w:cs="Arial"/>
          <w:noProof/>
          <w:lang w:eastAsia="de-DE"/>
        </w:rPr>
        <w:drawing>
          <wp:inline distT="0" distB="0" distL="0" distR="0">
            <wp:extent cx="3095625" cy="2762250"/>
            <wp:effectExtent l="0" t="0" r="9525" b="0"/>
            <wp:docPr id="5" name="Grafik 5" descr="Roll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llr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15B" w:rsidRPr="009E1552" w:rsidRDefault="004F315B" w:rsidP="00B306A2">
      <w:pPr>
        <w:rPr>
          <w:rFonts w:ascii="Arial" w:hAnsi="Arial" w:cs="Arial"/>
        </w:rPr>
      </w:pPr>
    </w:p>
    <w:p w:rsidR="00B306A2" w:rsidRPr="009E1552" w:rsidRDefault="00FF69FC" w:rsidP="00B306A2">
      <w:pPr>
        <w:rPr>
          <w:rFonts w:ascii="Arial" w:hAnsi="Arial" w:cs="Arial"/>
        </w:rPr>
      </w:pPr>
      <w:proofErr w:type="spellStart"/>
      <w:r w:rsidRPr="009E1552">
        <w:rPr>
          <w:rFonts w:ascii="Arial" w:hAnsi="Arial" w:cs="Arial"/>
        </w:rPr>
        <w:t>Rollring</w:t>
      </w:r>
      <w:proofErr w:type="spellEnd"/>
    </w:p>
    <w:p w:rsidR="00B306A2" w:rsidRPr="009E1552" w:rsidRDefault="00B306A2" w:rsidP="00B306A2">
      <w:pPr>
        <w:rPr>
          <w:rFonts w:ascii="Arial" w:hAnsi="Arial" w:cs="Arial"/>
          <w:sz w:val="20"/>
          <w:szCs w:val="20"/>
        </w:rPr>
      </w:pPr>
    </w:p>
    <w:p w:rsidR="00FF69FC" w:rsidRPr="009E1552" w:rsidRDefault="00FF69FC" w:rsidP="00FF69FC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proofErr w:type="spellStart"/>
      <w:r w:rsidRPr="009E1552">
        <w:rPr>
          <w:rFonts w:ascii="Arial" w:hAnsi="Arial" w:cs="Arial"/>
          <w:sz w:val="20"/>
          <w:szCs w:val="20"/>
          <w:lang w:eastAsia="de-DE"/>
        </w:rPr>
        <w:t>Rollring</w:t>
      </w:r>
      <w:proofErr w:type="spellEnd"/>
      <w:r w:rsidRPr="009E1552">
        <w:rPr>
          <w:rFonts w:ascii="Arial" w:hAnsi="Arial" w:cs="Arial"/>
          <w:sz w:val="20"/>
          <w:szCs w:val="20"/>
          <w:lang w:eastAsia="de-DE"/>
        </w:rPr>
        <w:t xml:space="preserve"> zum Verbinden von Spitzenden aller Rohrwerkstoffe an Muffen ohne Dichtung.</w:t>
      </w:r>
    </w:p>
    <w:p w:rsidR="00FF69FC" w:rsidRPr="009E1552" w:rsidRDefault="00FF69FC" w:rsidP="00FF69FC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FF69FC" w:rsidRPr="009E1552" w:rsidRDefault="00FF69FC" w:rsidP="00FF69FC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9E1552">
        <w:rPr>
          <w:rFonts w:ascii="Arial" w:hAnsi="Arial" w:cs="Arial"/>
          <w:sz w:val="20"/>
          <w:szCs w:val="20"/>
          <w:lang w:eastAsia="de-DE"/>
        </w:rPr>
        <w:t xml:space="preserve">Rohr 1 </w:t>
      </w:r>
      <w:r w:rsidR="009E1552">
        <w:rPr>
          <w:rFonts w:ascii="Arial" w:hAnsi="Arial" w:cs="Arial"/>
          <w:sz w:val="20"/>
          <w:szCs w:val="20"/>
          <w:lang w:eastAsia="de-DE"/>
        </w:rPr>
        <w:tab/>
      </w:r>
      <w:r w:rsidR="009E1552">
        <w:rPr>
          <w:rFonts w:ascii="Arial" w:hAnsi="Arial" w:cs="Arial"/>
          <w:sz w:val="20"/>
          <w:szCs w:val="20"/>
          <w:lang w:eastAsia="de-DE"/>
        </w:rPr>
        <w:tab/>
      </w:r>
      <w:r w:rsidR="009E1552">
        <w:rPr>
          <w:rFonts w:ascii="Arial" w:hAnsi="Arial" w:cs="Arial"/>
          <w:sz w:val="20"/>
          <w:szCs w:val="20"/>
          <w:lang w:eastAsia="de-DE"/>
        </w:rPr>
        <w:tab/>
      </w:r>
      <w:r w:rsidR="009E1552">
        <w:rPr>
          <w:rFonts w:ascii="Arial" w:hAnsi="Arial" w:cs="Arial"/>
          <w:sz w:val="20"/>
          <w:szCs w:val="20"/>
          <w:lang w:eastAsia="de-DE"/>
        </w:rPr>
        <w:tab/>
      </w:r>
      <w:r w:rsidRPr="009E1552">
        <w:rPr>
          <w:rFonts w:ascii="Arial" w:hAnsi="Arial" w:cs="Arial"/>
          <w:sz w:val="20"/>
          <w:szCs w:val="20"/>
          <w:lang w:eastAsia="de-DE"/>
        </w:rPr>
        <w:t xml:space="preserve">DN/Werkstoff </w:t>
      </w:r>
      <w:r w:rsidR="009E1552">
        <w:rPr>
          <w:rFonts w:ascii="Arial" w:hAnsi="Arial" w:cs="Arial"/>
          <w:sz w:val="20"/>
          <w:szCs w:val="20"/>
          <w:lang w:eastAsia="de-DE"/>
        </w:rPr>
        <w:t xml:space="preserve">           </w:t>
      </w:r>
      <w:r w:rsidRPr="009E1552">
        <w:rPr>
          <w:rFonts w:ascii="Arial" w:hAnsi="Arial" w:cs="Arial"/>
          <w:sz w:val="20"/>
          <w:szCs w:val="20"/>
          <w:lang w:eastAsia="de-DE"/>
        </w:rPr>
        <w:t xml:space="preserve">__________________ </w:t>
      </w:r>
    </w:p>
    <w:p w:rsidR="00FF69FC" w:rsidRPr="009E1552" w:rsidRDefault="009E1552" w:rsidP="00FF69FC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FF69FC" w:rsidRPr="009E1552">
        <w:rPr>
          <w:rFonts w:ascii="Arial" w:hAnsi="Arial" w:cs="Arial"/>
          <w:sz w:val="20"/>
          <w:szCs w:val="20"/>
          <w:lang w:eastAsia="de-DE"/>
        </w:rPr>
        <w:t>Muffe Innen-Ø (mm) __________________</w:t>
      </w:r>
    </w:p>
    <w:p w:rsidR="00FF69FC" w:rsidRPr="009E1552" w:rsidRDefault="00FF69FC" w:rsidP="00FF69FC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FF69FC" w:rsidRPr="009E1552" w:rsidRDefault="00FF69FC" w:rsidP="00FF69FC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9E1552">
        <w:rPr>
          <w:rFonts w:ascii="Arial" w:hAnsi="Arial" w:cs="Arial"/>
          <w:sz w:val="20"/>
          <w:szCs w:val="20"/>
          <w:lang w:eastAsia="de-DE"/>
        </w:rPr>
        <w:t xml:space="preserve">Rohr 2 </w:t>
      </w:r>
      <w:r w:rsidR="009E1552">
        <w:rPr>
          <w:rFonts w:ascii="Arial" w:hAnsi="Arial" w:cs="Arial"/>
          <w:sz w:val="20"/>
          <w:szCs w:val="20"/>
          <w:lang w:eastAsia="de-DE"/>
        </w:rPr>
        <w:tab/>
      </w:r>
      <w:r w:rsidR="009E1552">
        <w:rPr>
          <w:rFonts w:ascii="Arial" w:hAnsi="Arial" w:cs="Arial"/>
          <w:sz w:val="20"/>
          <w:szCs w:val="20"/>
          <w:lang w:eastAsia="de-DE"/>
        </w:rPr>
        <w:tab/>
      </w:r>
      <w:r w:rsidR="009E1552">
        <w:rPr>
          <w:rFonts w:ascii="Arial" w:hAnsi="Arial" w:cs="Arial"/>
          <w:sz w:val="20"/>
          <w:szCs w:val="20"/>
          <w:lang w:eastAsia="de-DE"/>
        </w:rPr>
        <w:tab/>
      </w:r>
      <w:r w:rsidR="009E1552">
        <w:rPr>
          <w:rFonts w:ascii="Arial" w:hAnsi="Arial" w:cs="Arial"/>
          <w:sz w:val="20"/>
          <w:szCs w:val="20"/>
          <w:lang w:eastAsia="de-DE"/>
        </w:rPr>
        <w:tab/>
      </w:r>
      <w:r w:rsidRPr="009E1552">
        <w:rPr>
          <w:rFonts w:ascii="Arial" w:hAnsi="Arial" w:cs="Arial"/>
          <w:sz w:val="20"/>
          <w:szCs w:val="20"/>
          <w:lang w:eastAsia="de-DE"/>
        </w:rPr>
        <w:t xml:space="preserve">DN/Werkstoff </w:t>
      </w:r>
      <w:r w:rsidR="009E1552">
        <w:rPr>
          <w:rFonts w:ascii="Arial" w:hAnsi="Arial" w:cs="Arial"/>
          <w:sz w:val="20"/>
          <w:szCs w:val="20"/>
          <w:lang w:eastAsia="de-DE"/>
        </w:rPr>
        <w:t xml:space="preserve">           </w:t>
      </w:r>
      <w:r w:rsidRPr="009E1552">
        <w:rPr>
          <w:rFonts w:ascii="Arial" w:hAnsi="Arial" w:cs="Arial"/>
          <w:sz w:val="20"/>
          <w:szCs w:val="20"/>
          <w:lang w:eastAsia="de-DE"/>
        </w:rPr>
        <w:t xml:space="preserve">__________________ </w:t>
      </w:r>
    </w:p>
    <w:p w:rsidR="00FF69FC" w:rsidRPr="009E1552" w:rsidRDefault="009E1552" w:rsidP="00FF69FC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FF69FC" w:rsidRPr="009E1552">
        <w:rPr>
          <w:rFonts w:ascii="Arial" w:hAnsi="Arial" w:cs="Arial"/>
          <w:sz w:val="20"/>
          <w:szCs w:val="20"/>
          <w:lang w:eastAsia="de-DE"/>
        </w:rPr>
        <w:t xml:space="preserve">Außen-Ø (mm) </w:t>
      </w:r>
      <w:r>
        <w:rPr>
          <w:rFonts w:ascii="Arial" w:hAnsi="Arial" w:cs="Arial"/>
          <w:sz w:val="20"/>
          <w:szCs w:val="20"/>
          <w:lang w:eastAsia="de-DE"/>
        </w:rPr>
        <w:t xml:space="preserve">        </w:t>
      </w:r>
      <w:r w:rsidR="00FF69FC" w:rsidRPr="009E1552">
        <w:rPr>
          <w:rFonts w:ascii="Arial" w:hAnsi="Arial" w:cs="Arial"/>
          <w:sz w:val="20"/>
          <w:szCs w:val="20"/>
          <w:lang w:eastAsia="de-DE"/>
        </w:rPr>
        <w:t>__________________</w:t>
      </w:r>
    </w:p>
    <w:p w:rsidR="00FF69FC" w:rsidRPr="009E1552" w:rsidRDefault="00FF69FC" w:rsidP="00FF69FC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FF69FC" w:rsidRPr="009E1552" w:rsidRDefault="00FF69FC" w:rsidP="00FF69FC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9E1552">
        <w:rPr>
          <w:rFonts w:ascii="Arial" w:hAnsi="Arial" w:cs="Arial"/>
          <w:sz w:val="20"/>
          <w:szCs w:val="20"/>
          <w:lang w:eastAsia="de-DE"/>
        </w:rPr>
        <w:t xml:space="preserve">Artikelnummer </w:t>
      </w:r>
      <w:r w:rsidR="009E1552">
        <w:rPr>
          <w:rFonts w:ascii="Arial" w:hAnsi="Arial" w:cs="Arial"/>
          <w:sz w:val="20"/>
          <w:szCs w:val="20"/>
          <w:lang w:eastAsia="de-DE"/>
        </w:rPr>
        <w:tab/>
      </w:r>
      <w:r w:rsidR="009E1552">
        <w:rPr>
          <w:rFonts w:ascii="Arial" w:hAnsi="Arial" w:cs="Arial"/>
          <w:sz w:val="20"/>
          <w:szCs w:val="20"/>
          <w:lang w:eastAsia="de-DE"/>
        </w:rPr>
        <w:tab/>
      </w:r>
      <w:r w:rsidR="009E1552">
        <w:rPr>
          <w:rFonts w:ascii="Arial" w:hAnsi="Arial" w:cs="Arial"/>
          <w:sz w:val="20"/>
          <w:szCs w:val="20"/>
          <w:lang w:eastAsia="de-DE"/>
        </w:rPr>
        <w:tab/>
      </w:r>
      <w:r w:rsidRPr="009E1552">
        <w:rPr>
          <w:rFonts w:ascii="Arial" w:hAnsi="Arial" w:cs="Arial"/>
          <w:sz w:val="20"/>
          <w:szCs w:val="20"/>
          <w:lang w:eastAsia="de-DE"/>
        </w:rPr>
        <w:t xml:space="preserve">__________________ </w:t>
      </w:r>
    </w:p>
    <w:p w:rsidR="00FF69FC" w:rsidRPr="009E1552" w:rsidRDefault="00FF69FC" w:rsidP="00FF69FC">
      <w:pPr>
        <w:pStyle w:val="Pa2"/>
        <w:rPr>
          <w:rFonts w:ascii="Arial" w:hAnsi="Arial" w:cs="Arial"/>
          <w:sz w:val="20"/>
          <w:szCs w:val="20"/>
        </w:rPr>
      </w:pPr>
    </w:p>
    <w:p w:rsidR="004F315B" w:rsidRPr="009E1552" w:rsidRDefault="009E1552" w:rsidP="00FF69FC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</w:t>
      </w:r>
      <w:r w:rsidR="00FF69FC" w:rsidRPr="009E1552">
        <w:rPr>
          <w:rFonts w:ascii="Arial" w:hAnsi="Arial" w:cs="Arial"/>
          <w:sz w:val="20"/>
          <w:szCs w:val="20"/>
        </w:rPr>
        <w:t xml:space="preserve">Stück </w:t>
      </w:r>
      <w:r>
        <w:rPr>
          <w:rFonts w:ascii="Arial" w:hAnsi="Arial" w:cs="Arial"/>
          <w:sz w:val="20"/>
          <w:szCs w:val="20"/>
        </w:rPr>
        <w:t xml:space="preserve">       ____</w:t>
      </w:r>
      <w:r w:rsidR="00FF69FC" w:rsidRPr="009E1552">
        <w:rPr>
          <w:rFonts w:ascii="Arial" w:hAnsi="Arial" w:cs="Arial"/>
          <w:sz w:val="20"/>
          <w:szCs w:val="20"/>
        </w:rPr>
        <w:t xml:space="preserve">EP </w:t>
      </w:r>
      <w:r>
        <w:rPr>
          <w:rFonts w:ascii="Arial" w:hAnsi="Arial" w:cs="Arial"/>
          <w:sz w:val="20"/>
          <w:szCs w:val="20"/>
        </w:rPr>
        <w:t xml:space="preserve">         ____</w:t>
      </w:r>
      <w:r w:rsidR="00FF69FC" w:rsidRPr="009E1552">
        <w:rPr>
          <w:rFonts w:ascii="Arial" w:hAnsi="Arial" w:cs="Arial"/>
          <w:sz w:val="20"/>
          <w:szCs w:val="20"/>
        </w:rPr>
        <w:t>GP</w:t>
      </w:r>
    </w:p>
    <w:p w:rsidR="00FF69FC" w:rsidRPr="009E1552" w:rsidRDefault="00FF69FC" w:rsidP="00B306A2">
      <w:pPr>
        <w:pStyle w:val="Pa2"/>
        <w:rPr>
          <w:rFonts w:ascii="Arial" w:hAnsi="Arial" w:cs="Arial"/>
          <w:sz w:val="20"/>
          <w:szCs w:val="20"/>
        </w:rPr>
      </w:pPr>
    </w:p>
    <w:p w:rsidR="009E1552" w:rsidRDefault="009E1552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MÜCHER DICHTUNGEN </w:t>
      </w:r>
      <w:r>
        <w:rPr>
          <w:rFonts w:ascii="Arial" w:hAnsi="Arial" w:cs="Arial"/>
          <w:sz w:val="20"/>
          <w:szCs w:val="20"/>
        </w:rPr>
        <w:t>oder gleichwertig</w:t>
      </w:r>
    </w:p>
    <w:p w:rsidR="00B306A2" w:rsidRPr="009E1552" w:rsidRDefault="009E1552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9E1552">
        <w:rPr>
          <w:rFonts w:ascii="Arial" w:hAnsi="Arial" w:cs="Arial"/>
          <w:sz w:val="20"/>
          <w:szCs w:val="20"/>
        </w:rPr>
        <w:t>50226 Frechen, T +49 2234 928 03-0, F -55</w:t>
      </w:r>
    </w:p>
    <w:p w:rsidR="00B306A2" w:rsidRPr="009E1552" w:rsidRDefault="009E1552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Druckdichtigkeit: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A70B7C" w:rsidRPr="009E1552">
        <w:rPr>
          <w:rFonts w:ascii="Arial" w:hAnsi="Arial" w:cs="Arial"/>
          <w:sz w:val="20"/>
          <w:szCs w:val="20"/>
        </w:rPr>
        <w:t>0</w:t>
      </w:r>
      <w:r w:rsidR="00B306A2" w:rsidRPr="009E1552">
        <w:rPr>
          <w:rFonts w:ascii="Arial" w:hAnsi="Arial" w:cs="Arial"/>
          <w:sz w:val="20"/>
          <w:szCs w:val="20"/>
        </w:rPr>
        <w:t>.</w:t>
      </w:r>
      <w:r w:rsidR="00FF69FC" w:rsidRPr="009E1552">
        <w:rPr>
          <w:rFonts w:ascii="Arial" w:hAnsi="Arial" w:cs="Arial"/>
          <w:sz w:val="20"/>
          <w:szCs w:val="20"/>
        </w:rPr>
        <w:t>5</w:t>
      </w:r>
      <w:r w:rsidR="00B306A2" w:rsidRPr="009E1552">
        <w:rPr>
          <w:rFonts w:ascii="Arial" w:hAnsi="Arial" w:cs="Arial"/>
          <w:sz w:val="20"/>
          <w:szCs w:val="20"/>
        </w:rPr>
        <w:t xml:space="preserve"> bar</w:t>
      </w:r>
      <w:r w:rsidR="00FF69FC" w:rsidRPr="009E1552">
        <w:rPr>
          <w:rFonts w:ascii="Arial" w:hAnsi="Arial" w:cs="Arial"/>
          <w:sz w:val="20"/>
          <w:szCs w:val="20"/>
        </w:rPr>
        <w:t xml:space="preserve"> Wasser / -0.3 bar Vakuum</w:t>
      </w:r>
    </w:p>
    <w:p w:rsidR="00B306A2" w:rsidRPr="009E1552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9E1552">
        <w:rPr>
          <w:rFonts w:ascii="Arial" w:hAnsi="Arial" w:cs="Arial"/>
          <w:sz w:val="20"/>
          <w:szCs w:val="20"/>
        </w:rPr>
        <w:t>Dichtungsmaterial:</w:t>
      </w:r>
      <w:r w:rsidRPr="009E1552">
        <w:rPr>
          <w:rFonts w:ascii="Arial" w:hAnsi="Arial" w:cs="Arial"/>
          <w:sz w:val="20"/>
          <w:szCs w:val="20"/>
        </w:rPr>
        <w:tab/>
      </w:r>
      <w:r w:rsidRPr="009E1552">
        <w:rPr>
          <w:rFonts w:ascii="Arial" w:hAnsi="Arial" w:cs="Arial"/>
          <w:sz w:val="20"/>
          <w:szCs w:val="20"/>
        </w:rPr>
        <w:tab/>
      </w:r>
      <w:r w:rsidR="00FF69FC" w:rsidRPr="009E1552">
        <w:rPr>
          <w:rFonts w:ascii="Arial" w:hAnsi="Arial" w:cs="Arial"/>
          <w:sz w:val="20"/>
          <w:szCs w:val="20"/>
        </w:rPr>
        <w:t xml:space="preserve">SBR </w:t>
      </w:r>
      <w:r w:rsidRPr="009E1552">
        <w:rPr>
          <w:rFonts w:ascii="Arial" w:hAnsi="Arial" w:cs="Arial"/>
          <w:sz w:val="20"/>
          <w:szCs w:val="20"/>
        </w:rPr>
        <w:t>Dichtprofil nach DIN EN 681-</w:t>
      </w:r>
      <w:r w:rsidR="00B80384" w:rsidRPr="009E1552">
        <w:rPr>
          <w:rFonts w:ascii="Arial" w:hAnsi="Arial" w:cs="Arial"/>
          <w:sz w:val="20"/>
          <w:szCs w:val="20"/>
        </w:rPr>
        <w:t>1</w:t>
      </w:r>
    </w:p>
    <w:p w:rsidR="00FB74F6" w:rsidRPr="009E1552" w:rsidRDefault="00FB74F6" w:rsidP="00FB74F6">
      <w:pPr>
        <w:pStyle w:val="Pa2"/>
        <w:rPr>
          <w:rFonts w:ascii="Arial" w:hAnsi="Arial" w:cs="Arial"/>
          <w:sz w:val="20"/>
          <w:szCs w:val="20"/>
        </w:rPr>
      </w:pPr>
      <w:r w:rsidRPr="009E1552">
        <w:rPr>
          <w:rFonts w:ascii="Arial" w:hAnsi="Arial" w:cs="Arial"/>
          <w:sz w:val="20"/>
          <w:szCs w:val="20"/>
        </w:rPr>
        <w:t>Edelstahl:</w:t>
      </w:r>
      <w:r w:rsidRPr="009E1552">
        <w:rPr>
          <w:rFonts w:ascii="Arial" w:hAnsi="Arial" w:cs="Arial"/>
          <w:sz w:val="20"/>
          <w:szCs w:val="20"/>
        </w:rPr>
        <w:tab/>
      </w:r>
      <w:r w:rsidRPr="009E1552">
        <w:rPr>
          <w:rFonts w:ascii="Arial" w:hAnsi="Arial" w:cs="Arial"/>
          <w:sz w:val="20"/>
          <w:szCs w:val="20"/>
        </w:rPr>
        <w:tab/>
      </w:r>
      <w:r w:rsidRPr="009E1552">
        <w:rPr>
          <w:rFonts w:ascii="Arial" w:hAnsi="Arial" w:cs="Arial"/>
          <w:sz w:val="20"/>
          <w:szCs w:val="20"/>
        </w:rPr>
        <w:tab/>
        <w:t>V2A/1.4301, alternativ V4A/1.4404 nach DIN EN 10088-2</w:t>
      </w:r>
    </w:p>
    <w:p w:rsidR="00B306A2" w:rsidRPr="009E1552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9E1552">
        <w:rPr>
          <w:rFonts w:ascii="Arial" w:hAnsi="Arial" w:cs="Arial"/>
          <w:sz w:val="20"/>
          <w:szCs w:val="20"/>
        </w:rPr>
        <w:t>Tempe</w:t>
      </w:r>
      <w:r w:rsidR="00B80384" w:rsidRPr="009E1552">
        <w:rPr>
          <w:rFonts w:ascii="Arial" w:hAnsi="Arial" w:cs="Arial"/>
          <w:sz w:val="20"/>
          <w:szCs w:val="20"/>
        </w:rPr>
        <w:t>raturbeständigkeit:</w:t>
      </w:r>
      <w:r w:rsidR="00B80384" w:rsidRPr="009E1552">
        <w:rPr>
          <w:rFonts w:ascii="Arial" w:hAnsi="Arial" w:cs="Arial"/>
          <w:sz w:val="20"/>
          <w:szCs w:val="20"/>
        </w:rPr>
        <w:tab/>
        <w:t>-40°C bis +</w:t>
      </w:r>
      <w:r w:rsidR="00FF69FC" w:rsidRPr="009E1552">
        <w:rPr>
          <w:rFonts w:ascii="Arial" w:hAnsi="Arial" w:cs="Arial"/>
          <w:sz w:val="20"/>
          <w:szCs w:val="20"/>
        </w:rPr>
        <w:t>8</w:t>
      </w:r>
      <w:r w:rsidRPr="009E1552">
        <w:rPr>
          <w:rFonts w:ascii="Arial" w:hAnsi="Arial" w:cs="Arial"/>
          <w:sz w:val="20"/>
          <w:szCs w:val="20"/>
        </w:rPr>
        <w:t>0°C, ku</w:t>
      </w:r>
      <w:r w:rsidR="008B1FA5" w:rsidRPr="009E1552">
        <w:rPr>
          <w:rFonts w:ascii="Arial" w:hAnsi="Arial" w:cs="Arial"/>
          <w:sz w:val="20"/>
          <w:szCs w:val="20"/>
        </w:rPr>
        <w:t>rzfristige Spitzentemperatur +1</w:t>
      </w:r>
      <w:r w:rsidR="00FF69FC" w:rsidRPr="009E1552">
        <w:rPr>
          <w:rFonts w:ascii="Arial" w:hAnsi="Arial" w:cs="Arial"/>
          <w:sz w:val="20"/>
          <w:szCs w:val="20"/>
        </w:rPr>
        <w:t>3</w:t>
      </w:r>
      <w:r w:rsidRPr="009E1552">
        <w:rPr>
          <w:rFonts w:ascii="Arial" w:hAnsi="Arial" w:cs="Arial"/>
          <w:sz w:val="20"/>
          <w:szCs w:val="20"/>
        </w:rPr>
        <w:t>0°C</w:t>
      </w:r>
    </w:p>
    <w:p w:rsidR="00B306A2" w:rsidRPr="009E1552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9E1552">
        <w:rPr>
          <w:rFonts w:ascii="Arial" w:hAnsi="Arial" w:cs="Arial"/>
          <w:sz w:val="20"/>
          <w:szCs w:val="20"/>
        </w:rPr>
        <w:t>Norm/Zulassung:</w:t>
      </w:r>
      <w:r w:rsidRPr="009E1552">
        <w:rPr>
          <w:rFonts w:ascii="Arial" w:hAnsi="Arial" w:cs="Arial"/>
          <w:sz w:val="20"/>
          <w:szCs w:val="20"/>
        </w:rPr>
        <w:tab/>
      </w:r>
      <w:r w:rsidRPr="009E1552">
        <w:rPr>
          <w:rFonts w:ascii="Arial" w:hAnsi="Arial" w:cs="Arial"/>
          <w:sz w:val="20"/>
          <w:szCs w:val="20"/>
        </w:rPr>
        <w:tab/>
        <w:t xml:space="preserve">DIN EN </w:t>
      </w:r>
      <w:r w:rsidR="00A70B7C" w:rsidRPr="009E1552">
        <w:rPr>
          <w:rFonts w:ascii="Arial" w:hAnsi="Arial" w:cs="Arial"/>
          <w:sz w:val="20"/>
          <w:szCs w:val="20"/>
        </w:rPr>
        <w:t>681-1</w:t>
      </w:r>
      <w:r w:rsidRPr="009E1552">
        <w:rPr>
          <w:rFonts w:ascii="Arial" w:hAnsi="Arial" w:cs="Arial"/>
          <w:sz w:val="20"/>
          <w:szCs w:val="20"/>
        </w:rPr>
        <w:t>, CE</w:t>
      </w:r>
      <w:r w:rsidR="00FF69FC" w:rsidRPr="009E1552">
        <w:rPr>
          <w:rFonts w:ascii="Arial" w:hAnsi="Arial" w:cs="Arial"/>
          <w:sz w:val="20"/>
          <w:szCs w:val="20"/>
        </w:rPr>
        <w:t>06</w:t>
      </w:r>
    </w:p>
    <w:p w:rsidR="00B306A2" w:rsidRPr="009E1552" w:rsidRDefault="00B306A2" w:rsidP="00B306A2">
      <w:pPr>
        <w:rPr>
          <w:rFonts w:ascii="Arial" w:hAnsi="Arial" w:cs="Arial"/>
          <w:lang w:eastAsia="de-DE"/>
        </w:rPr>
      </w:pPr>
    </w:p>
    <w:p w:rsidR="00B306A2" w:rsidRPr="009E1552" w:rsidRDefault="00B306A2" w:rsidP="00B306A2">
      <w:pPr>
        <w:rPr>
          <w:rFonts w:ascii="Arial" w:hAnsi="Arial" w:cs="Arial"/>
          <w:lang w:eastAsia="de-DE"/>
        </w:rPr>
      </w:pPr>
    </w:p>
    <w:p w:rsidR="00B306A2" w:rsidRPr="009E1552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9E1552" w:rsidRDefault="00B306A2" w:rsidP="00B306A2">
      <w:pPr>
        <w:pStyle w:val="Pa1"/>
        <w:jc w:val="right"/>
        <w:rPr>
          <w:rFonts w:ascii="Arial" w:hAnsi="Arial" w:cs="Arial"/>
          <w:sz w:val="20"/>
          <w:szCs w:val="20"/>
        </w:rPr>
      </w:pPr>
    </w:p>
    <w:p w:rsidR="00B306A2" w:rsidRPr="009E1552" w:rsidRDefault="00B306A2" w:rsidP="00B306A2">
      <w:pPr>
        <w:jc w:val="both"/>
        <w:rPr>
          <w:rFonts w:ascii="Arial" w:hAnsi="Arial" w:cs="Arial"/>
        </w:rPr>
      </w:pPr>
    </w:p>
    <w:p w:rsidR="00AD09F6" w:rsidRPr="009E1552" w:rsidRDefault="00AD09F6" w:rsidP="00B306A2">
      <w:pPr>
        <w:rPr>
          <w:rFonts w:ascii="Arial" w:hAnsi="Arial" w:cs="Arial"/>
        </w:rPr>
      </w:pPr>
    </w:p>
    <w:sectPr w:rsidR="00AD09F6" w:rsidRPr="009E1552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A87" w:rsidRDefault="001D0A87">
      <w:r>
        <w:separator/>
      </w:r>
    </w:p>
  </w:endnote>
  <w:endnote w:type="continuationSeparator" w:id="0">
    <w:p w:rsidR="001D0A87" w:rsidRDefault="001D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A87" w:rsidRDefault="001D0A87">
      <w:r>
        <w:separator/>
      </w:r>
    </w:p>
  </w:footnote>
  <w:footnote w:type="continuationSeparator" w:id="0">
    <w:p w:rsidR="001D0A87" w:rsidRDefault="001D0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83"/>
    <w:rsid w:val="00010565"/>
    <w:rsid w:val="00010D6E"/>
    <w:rsid w:val="00067F0F"/>
    <w:rsid w:val="00083828"/>
    <w:rsid w:val="00084EB6"/>
    <w:rsid w:val="000A4495"/>
    <w:rsid w:val="00137BD2"/>
    <w:rsid w:val="001652FB"/>
    <w:rsid w:val="00170A9D"/>
    <w:rsid w:val="0018269C"/>
    <w:rsid w:val="00190DFA"/>
    <w:rsid w:val="001932B2"/>
    <w:rsid w:val="001B7325"/>
    <w:rsid w:val="001B782C"/>
    <w:rsid w:val="001C2C29"/>
    <w:rsid w:val="001D0A87"/>
    <w:rsid w:val="001D74AC"/>
    <w:rsid w:val="00235F94"/>
    <w:rsid w:val="00251FD6"/>
    <w:rsid w:val="002637C7"/>
    <w:rsid w:val="00281CB1"/>
    <w:rsid w:val="002953B3"/>
    <w:rsid w:val="002B4CFE"/>
    <w:rsid w:val="002E77DE"/>
    <w:rsid w:val="002F10EB"/>
    <w:rsid w:val="002F46A9"/>
    <w:rsid w:val="00332505"/>
    <w:rsid w:val="00344B01"/>
    <w:rsid w:val="003B391E"/>
    <w:rsid w:val="003F774D"/>
    <w:rsid w:val="003F7BAA"/>
    <w:rsid w:val="00434617"/>
    <w:rsid w:val="00451912"/>
    <w:rsid w:val="004705A6"/>
    <w:rsid w:val="00471E75"/>
    <w:rsid w:val="00473435"/>
    <w:rsid w:val="00485202"/>
    <w:rsid w:val="0049012A"/>
    <w:rsid w:val="004B5C35"/>
    <w:rsid w:val="004F315B"/>
    <w:rsid w:val="004F4759"/>
    <w:rsid w:val="004F6447"/>
    <w:rsid w:val="00504D85"/>
    <w:rsid w:val="00523799"/>
    <w:rsid w:val="00525F62"/>
    <w:rsid w:val="00526DE2"/>
    <w:rsid w:val="0056074D"/>
    <w:rsid w:val="00583528"/>
    <w:rsid w:val="00595635"/>
    <w:rsid w:val="00597628"/>
    <w:rsid w:val="005C3A78"/>
    <w:rsid w:val="005F0B85"/>
    <w:rsid w:val="00627D34"/>
    <w:rsid w:val="0065481C"/>
    <w:rsid w:val="00662FCF"/>
    <w:rsid w:val="006971B2"/>
    <w:rsid w:val="006C3246"/>
    <w:rsid w:val="006D54F4"/>
    <w:rsid w:val="00716BC8"/>
    <w:rsid w:val="007319AF"/>
    <w:rsid w:val="007A20AE"/>
    <w:rsid w:val="007A5252"/>
    <w:rsid w:val="007D6FD5"/>
    <w:rsid w:val="007F423C"/>
    <w:rsid w:val="007F6269"/>
    <w:rsid w:val="00814A4B"/>
    <w:rsid w:val="0082603C"/>
    <w:rsid w:val="00863F1B"/>
    <w:rsid w:val="00870846"/>
    <w:rsid w:val="008B1FA5"/>
    <w:rsid w:val="008D0758"/>
    <w:rsid w:val="00903927"/>
    <w:rsid w:val="0091186C"/>
    <w:rsid w:val="009278EC"/>
    <w:rsid w:val="0095134F"/>
    <w:rsid w:val="00960760"/>
    <w:rsid w:val="00980B5F"/>
    <w:rsid w:val="009A7100"/>
    <w:rsid w:val="009C10FA"/>
    <w:rsid w:val="009C6913"/>
    <w:rsid w:val="009E1552"/>
    <w:rsid w:val="009E5AE0"/>
    <w:rsid w:val="00A20307"/>
    <w:rsid w:val="00A62BC3"/>
    <w:rsid w:val="00A70B7C"/>
    <w:rsid w:val="00A76DBA"/>
    <w:rsid w:val="00AD09F6"/>
    <w:rsid w:val="00AD7FC3"/>
    <w:rsid w:val="00B306A2"/>
    <w:rsid w:val="00B45F75"/>
    <w:rsid w:val="00B80384"/>
    <w:rsid w:val="00B83ACF"/>
    <w:rsid w:val="00B8471A"/>
    <w:rsid w:val="00BB2B19"/>
    <w:rsid w:val="00BE3182"/>
    <w:rsid w:val="00BE727D"/>
    <w:rsid w:val="00C103A6"/>
    <w:rsid w:val="00C41BF4"/>
    <w:rsid w:val="00C42716"/>
    <w:rsid w:val="00C45DE0"/>
    <w:rsid w:val="00C55F83"/>
    <w:rsid w:val="00C56FFC"/>
    <w:rsid w:val="00C77101"/>
    <w:rsid w:val="00C91A8D"/>
    <w:rsid w:val="00CC0F06"/>
    <w:rsid w:val="00CC3CAA"/>
    <w:rsid w:val="00CD1312"/>
    <w:rsid w:val="00CD2F1B"/>
    <w:rsid w:val="00D16480"/>
    <w:rsid w:val="00D320AA"/>
    <w:rsid w:val="00D34D5D"/>
    <w:rsid w:val="00D46A55"/>
    <w:rsid w:val="00DA5A32"/>
    <w:rsid w:val="00DB1469"/>
    <w:rsid w:val="00DD1567"/>
    <w:rsid w:val="00E16ECA"/>
    <w:rsid w:val="00E3441D"/>
    <w:rsid w:val="00E44BF8"/>
    <w:rsid w:val="00E55EBD"/>
    <w:rsid w:val="00E90A11"/>
    <w:rsid w:val="00E947B7"/>
    <w:rsid w:val="00EA1A22"/>
    <w:rsid w:val="00EA69AF"/>
    <w:rsid w:val="00EA7302"/>
    <w:rsid w:val="00EB5E6C"/>
    <w:rsid w:val="00EB6CD5"/>
    <w:rsid w:val="00F4137D"/>
    <w:rsid w:val="00F72FBC"/>
    <w:rsid w:val="00F82A53"/>
    <w:rsid w:val="00F87128"/>
    <w:rsid w:val="00FA1EF1"/>
    <w:rsid w:val="00FB74F6"/>
    <w:rsid w:val="00FC0AF2"/>
    <w:rsid w:val="00FC6250"/>
    <w:rsid w:val="00FE0CDE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6AC56CC-7DF1-4FD6-AD60-76348DE6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802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Benjamin Reichenbach</cp:lastModifiedBy>
  <cp:revision>4</cp:revision>
  <cp:lastPrinted>2013-07-10T07:01:00Z</cp:lastPrinted>
  <dcterms:created xsi:type="dcterms:W3CDTF">2016-05-10T13:53:00Z</dcterms:created>
  <dcterms:modified xsi:type="dcterms:W3CDTF">2016-06-29T14:17:00Z</dcterms:modified>
</cp:coreProperties>
</file>